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9E" w:rsidRDefault="000C5DA8">
      <w:r>
        <w:t>Forslag fra nr. 15</w:t>
      </w:r>
    </w:p>
    <w:p w:rsidR="000C5DA8" w:rsidRDefault="000C5DA8"/>
    <w:p w:rsidR="000C5DA8" w:rsidRDefault="000C5DA8">
      <w:r>
        <w:t>Ønsker skraldespande/hundeskraldeposer i hele området, så nærliggende grundejerforeninger sammen kan benytte disse.</w:t>
      </w:r>
    </w:p>
    <w:sectPr w:rsidR="000C5DA8" w:rsidSect="00BE49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C5DA8"/>
    <w:rsid w:val="000C5DA8"/>
    <w:rsid w:val="00BE499E"/>
    <w:rsid w:val="00E1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117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</dc:creator>
  <cp:lastModifiedBy>Gert</cp:lastModifiedBy>
  <cp:revision>3</cp:revision>
  <dcterms:created xsi:type="dcterms:W3CDTF">2017-03-11T20:48:00Z</dcterms:created>
  <dcterms:modified xsi:type="dcterms:W3CDTF">2017-03-11T20:48:00Z</dcterms:modified>
</cp:coreProperties>
</file>